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19846" w14:textId="1C0BB75C" w:rsidR="004D4698" w:rsidRDefault="004D4698" w:rsidP="004D4698">
      <w:pPr>
        <w:pStyle w:val="NormalWeb"/>
        <w:spacing w:before="180" w:beforeAutospacing="0" w:after="180" w:afterAutospacing="0"/>
        <w:rPr>
          <w:rFonts w:ascii="&amp;quot" w:hAnsi="&amp;quot"/>
          <w:color w:val="2D3B45"/>
        </w:rPr>
      </w:pPr>
      <w:bookmarkStart w:id="0" w:name="_GoBack"/>
      <w:bookmarkEnd w:id="0"/>
      <w:r w:rsidRPr="004D4698">
        <w:rPr>
          <w:rFonts w:ascii="&amp;quot" w:hAnsi="&amp;quot"/>
          <w:color w:val="2D3B45"/>
          <w:highlight w:val="yellow"/>
        </w:rPr>
        <w:t>must be one double-spaced page, 12 Times New Roman font or similar. Follow all rules for writing proper English</w:t>
      </w:r>
    </w:p>
    <w:p w14:paraId="3CFFE2A8" w14:textId="06012C6A" w:rsidR="004D4698" w:rsidRDefault="004D4698" w:rsidP="004D4698">
      <w:pPr>
        <w:pStyle w:val="NormalWeb"/>
        <w:spacing w:before="180" w:beforeAutospacing="0" w:after="180" w:afterAutospacing="0"/>
        <w:rPr>
          <w:rFonts w:ascii="&amp;quot" w:hAnsi="&amp;quot"/>
          <w:color w:val="2D3B45"/>
        </w:rPr>
      </w:pPr>
      <w:r>
        <w:rPr>
          <w:rFonts w:ascii="&amp;quot" w:hAnsi="&amp;quot"/>
          <w:color w:val="2D3B45"/>
        </w:rPr>
        <w:t>1} Historians use primary sources in order to piece together the puzzle that is the past. Analyzing primary sources allows for a more objective and narrow study of history.</w:t>
      </w:r>
    </w:p>
    <w:p w14:paraId="3FA72870" w14:textId="77777777" w:rsidR="004D4698" w:rsidRDefault="004D4698" w:rsidP="004D4698">
      <w:pPr>
        <w:pStyle w:val="NormalWeb"/>
        <w:spacing w:before="180" w:beforeAutospacing="0" w:after="180" w:afterAutospacing="0"/>
        <w:rPr>
          <w:rFonts w:ascii="&amp;quot" w:hAnsi="&amp;quot"/>
          <w:color w:val="2D3B45"/>
        </w:rPr>
      </w:pPr>
      <w:r>
        <w:rPr>
          <w:rFonts w:ascii="&amp;quot" w:hAnsi="&amp;quot"/>
          <w:color w:val="2D3B45"/>
        </w:rPr>
        <w:t>Read John Winthrop's "City Upon a Hill" sermon. What does it tell us about why English colonists came to the America's? How did the Massachusetts Bay Colony differ from other colonies? Use quotes from the document to support your claims</w:t>
      </w:r>
    </w:p>
    <w:p w14:paraId="167AC5EC" w14:textId="149F7A34" w:rsidR="004D4698" w:rsidRDefault="004D4698" w:rsidP="004D4698">
      <w:pPr>
        <w:pStyle w:val="NormalWeb"/>
        <w:spacing w:before="0" w:beforeAutospacing="0" w:after="0" w:afterAutospacing="0"/>
        <w:rPr>
          <w:rFonts w:ascii="&amp;quot" w:hAnsi="&amp;quot"/>
          <w:color w:val="2D3B45"/>
        </w:rPr>
      </w:pPr>
      <w:hyperlink r:id="rId4" w:tgtFrame="_blank" w:history="1">
        <w:r>
          <w:rPr>
            <w:rStyle w:val="Hyperlink"/>
            <w:rFonts w:ascii="&amp;quot" w:hAnsi="&amp;quot"/>
            <w:color w:val="008EE2"/>
          </w:rPr>
          <w:t>https://www.gilderlehrman.org/sites/default/files/inline-pdfs/Winthrop%27s%20City%20upon%20a%20Hill.pdf</w:t>
        </w:r>
        <w:r>
          <w:rPr>
            <w:rStyle w:val="screenreader-only"/>
            <w:rFonts w:ascii="&amp;quot" w:hAnsi="&amp;quot"/>
            <w:color w:val="008EE2"/>
            <w:u w:val="single"/>
            <w:bdr w:val="none" w:sz="0" w:space="0" w:color="auto" w:frame="1"/>
          </w:rPr>
          <w:t> (Links to an external site.)Links to an external site.</w:t>
        </w:r>
      </w:hyperlink>
    </w:p>
    <w:p w14:paraId="451FE7E5" w14:textId="77777777" w:rsidR="004D4698" w:rsidRDefault="004D4698" w:rsidP="004D4698">
      <w:pPr>
        <w:pStyle w:val="NormalWeb"/>
        <w:spacing w:before="0" w:beforeAutospacing="0" w:after="0" w:afterAutospacing="0"/>
        <w:rPr>
          <w:rFonts w:ascii="&amp;quot" w:hAnsi="&amp;quot"/>
          <w:color w:val="2D3B45"/>
        </w:rPr>
      </w:pPr>
    </w:p>
    <w:p w14:paraId="27246E59" w14:textId="726D5E8A" w:rsidR="004D4698" w:rsidRDefault="004D4698" w:rsidP="004D4698">
      <w:pPr>
        <w:pStyle w:val="NormalWeb"/>
        <w:spacing w:before="180" w:beforeAutospacing="0" w:after="180" w:afterAutospacing="0"/>
        <w:rPr>
          <w:rFonts w:ascii="&amp;quot" w:hAnsi="&amp;quot"/>
          <w:color w:val="2D3B45"/>
        </w:rPr>
      </w:pPr>
      <w:r>
        <w:rPr>
          <w:rFonts w:ascii="&amp;quot" w:hAnsi="&amp;quot"/>
          <w:color w:val="2D3B45"/>
        </w:rPr>
        <w:t>2) Describe the demographics of the different colonies in North America. What drove people from Europe to come and settle in the new world?</w:t>
      </w:r>
    </w:p>
    <w:p w14:paraId="43DB5AEB" w14:textId="7015F496" w:rsidR="004D4698" w:rsidRDefault="004D4698" w:rsidP="004D4698">
      <w:pPr>
        <w:pStyle w:val="NormalWeb"/>
        <w:spacing w:before="180" w:beforeAutospacing="0" w:after="180" w:afterAutospacing="0"/>
        <w:rPr>
          <w:rFonts w:ascii="&amp;quot" w:hAnsi="&amp;quot"/>
          <w:color w:val="2D3B45"/>
        </w:rPr>
      </w:pPr>
      <w:r>
        <w:rPr>
          <w:rFonts w:ascii="&amp;quot" w:hAnsi="&amp;quot"/>
          <w:color w:val="2D3B45"/>
        </w:rPr>
        <w:t>3)  </w:t>
      </w:r>
      <w:r>
        <w:rPr>
          <w:rFonts w:ascii="Helvetica" w:hAnsi="Helvetica" w:cs="Helvetica"/>
          <w:color w:val="2D3B45"/>
          <w:shd w:val="clear" w:color="auto" w:fill="FFFFFF"/>
        </w:rPr>
        <w:t>Summarize and describe the effects of the Colombian Exchange.  What steps are taken today to prevent the global spread of disease and unwanted flora and fauna?</w:t>
      </w:r>
    </w:p>
    <w:p w14:paraId="7F07BC6E" w14:textId="77777777" w:rsidR="004D4698" w:rsidRDefault="004D4698"/>
    <w:sectPr w:rsidR="004D4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698"/>
    <w:rsid w:val="000A55A7"/>
    <w:rsid w:val="004D4698"/>
    <w:rsid w:val="008A59F7"/>
    <w:rsid w:val="00CE1A51"/>
    <w:rsid w:val="00EA3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D85A1"/>
  <w15:chartTrackingRefBased/>
  <w15:docId w15:val="{9AC2B775-64B2-48DD-A1C8-E1B1045CF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46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D4698"/>
    <w:rPr>
      <w:color w:val="0000FF"/>
      <w:u w:val="single"/>
    </w:rPr>
  </w:style>
  <w:style w:type="character" w:customStyle="1" w:styleId="screenreader-only">
    <w:name w:val="screenreader-only"/>
    <w:basedOn w:val="DefaultParagraphFont"/>
    <w:rsid w:val="004D4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59991">
      <w:bodyDiv w:val="1"/>
      <w:marLeft w:val="0"/>
      <w:marRight w:val="0"/>
      <w:marTop w:val="0"/>
      <w:marBottom w:val="0"/>
      <w:divBdr>
        <w:top w:val="none" w:sz="0" w:space="0" w:color="auto"/>
        <w:left w:val="none" w:sz="0" w:space="0" w:color="auto"/>
        <w:bottom w:val="none" w:sz="0" w:space="0" w:color="auto"/>
        <w:right w:val="none" w:sz="0" w:space="0" w:color="auto"/>
      </w:divBdr>
    </w:div>
    <w:div w:id="64451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ilderlehrman.org/sites/default/files/inline-pdfs/Winthrop%27s%20City%20upon%20a%20Hil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167</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2019-10-30T02:57:00Z</dcterms:created>
  <dcterms:modified xsi:type="dcterms:W3CDTF">2019-10-30T17:18:00Z</dcterms:modified>
</cp:coreProperties>
</file>